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440A" w14:textId="77777777" w:rsidR="005665E1" w:rsidRDefault="005665E1" w:rsidP="005665E1">
      <w:pPr>
        <w:spacing w:after="0"/>
        <w:rPr>
          <w:rFonts w:ascii="Book Antiqua" w:hAnsi="Book Antiqua"/>
          <w:b/>
          <w:i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i/>
          <w:sz w:val="28"/>
          <w:szCs w:val="28"/>
        </w:rPr>
        <w:t>Youth Criminal Justice Act: Test Outline</w:t>
      </w:r>
    </w:p>
    <w:p w14:paraId="577B10C4" w14:textId="7873EF82" w:rsidR="005665E1" w:rsidRDefault="005665E1" w:rsidP="005665E1">
      <w:pPr>
        <w:rPr>
          <w:rFonts w:ascii="Book Antiqua" w:hAnsi="Book Antiqua"/>
          <w:sz w:val="24"/>
          <w:szCs w:val="24"/>
        </w:rPr>
      </w:pPr>
      <w:r w:rsidRPr="004C0DE7">
        <w:rPr>
          <w:rFonts w:ascii="Book Antiqua" w:eastAsia="Calibri" w:hAnsi="Book Antiqua" w:cs="Times New Roman"/>
          <w:sz w:val="24"/>
          <w:szCs w:val="24"/>
        </w:rPr>
        <w:t>This test will be a multiple</w:t>
      </w:r>
      <w:r w:rsidR="00DB5B65">
        <w:rPr>
          <w:rFonts w:ascii="Book Antiqua" w:eastAsia="Calibri" w:hAnsi="Book Antiqua" w:cs="Times New Roman"/>
          <w:sz w:val="24"/>
          <w:szCs w:val="24"/>
        </w:rPr>
        <w:t>-</w:t>
      </w:r>
      <w:r w:rsidRPr="004C0DE7">
        <w:rPr>
          <w:rFonts w:ascii="Book Antiqua" w:eastAsia="Calibri" w:hAnsi="Book Antiqua" w:cs="Times New Roman"/>
          <w:sz w:val="24"/>
          <w:szCs w:val="24"/>
        </w:rPr>
        <w:t>choice test, there will be no matching or short answer. Students will be given 35 minutes to complete this test</w:t>
      </w:r>
      <w:r>
        <w:rPr>
          <w:rFonts w:ascii="Book Antiqua" w:hAnsi="Book Antiqua"/>
          <w:sz w:val="24"/>
          <w:szCs w:val="24"/>
        </w:rPr>
        <w:t xml:space="preserve">. </w:t>
      </w:r>
      <w:r w:rsidRPr="004C0DE7">
        <w:rPr>
          <w:rFonts w:ascii="Book Antiqua" w:eastAsia="Calibri" w:hAnsi="Book Antiqua" w:cs="Times New Roman"/>
          <w:sz w:val="24"/>
          <w:szCs w:val="24"/>
        </w:rPr>
        <w:t>Students will need to study the following information:</w:t>
      </w:r>
    </w:p>
    <w:p w14:paraId="273F26F1" w14:textId="77777777" w:rsidR="005665E1" w:rsidRDefault="005665E1" w:rsidP="005665E1">
      <w:pPr>
        <w:rPr>
          <w:rFonts w:ascii="Book Antiqua" w:hAnsi="Book Antiqua"/>
          <w:sz w:val="24"/>
          <w:szCs w:val="24"/>
        </w:rPr>
      </w:pPr>
    </w:p>
    <w:p w14:paraId="3CC5A911" w14:textId="77777777" w:rsidR="005665E1" w:rsidRPr="004C0DE7" w:rsidRDefault="005665E1" w:rsidP="005665E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Book Antiqua" w:eastAsia="Calibri" w:hAnsi="Book Antiqua" w:cs="Times New Roman"/>
        </w:rPr>
      </w:pPr>
      <w:r w:rsidRPr="004C0DE7">
        <w:rPr>
          <w:rFonts w:ascii="Book Antiqua" w:eastAsia="Calibri" w:hAnsi="Book Antiqua" w:cs="Times New Roman"/>
          <w:b/>
        </w:rPr>
        <w:t>Chapter vocabulary</w:t>
      </w:r>
      <w:r w:rsidRPr="004C0DE7">
        <w:rPr>
          <w:rFonts w:ascii="Book Antiqua" w:eastAsia="Calibri" w:hAnsi="Book Antiqua" w:cs="Times New Roman"/>
        </w:rPr>
        <w:t xml:space="preserve"> – students must be able identify the correct definition and term (Justice System Vocabulary worksheet).</w:t>
      </w:r>
    </w:p>
    <w:p w14:paraId="05F3CFE4" w14:textId="77777777" w:rsidR="005665E1" w:rsidRDefault="005665E1" w:rsidP="005665E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Students must be able to answer questions on what </w:t>
      </w:r>
      <w:r w:rsidRPr="000A3ABB">
        <w:rPr>
          <w:rFonts w:ascii="Book Antiqua" w:eastAsia="Calibri" w:hAnsi="Book Antiqua" w:cs="Times New Roman"/>
          <w:b/>
        </w:rPr>
        <w:t>The Rule of Law</w:t>
      </w:r>
      <w:r>
        <w:rPr>
          <w:rFonts w:ascii="Book Antiqua" w:eastAsia="Calibri" w:hAnsi="Book Antiqua" w:cs="Times New Roman"/>
        </w:rPr>
        <w:t xml:space="preserve"> means.</w:t>
      </w:r>
    </w:p>
    <w:p w14:paraId="0AFDC9E9" w14:textId="77777777" w:rsidR="005665E1" w:rsidRPr="004C0DE7" w:rsidRDefault="005665E1" w:rsidP="005665E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Book Antiqua" w:eastAsia="Calibri" w:hAnsi="Book Antiqua" w:cs="Times New Roman"/>
        </w:rPr>
      </w:pPr>
      <w:r w:rsidRPr="004C0DE7">
        <w:rPr>
          <w:rFonts w:ascii="Book Antiqua" w:eastAsia="Calibri" w:hAnsi="Book Antiqua" w:cs="Times New Roman"/>
        </w:rPr>
        <w:t xml:space="preserve">Students must be able to identify the </w:t>
      </w:r>
      <w:r w:rsidRPr="004C0DE7">
        <w:rPr>
          <w:rFonts w:ascii="Book Antiqua" w:eastAsia="Calibri" w:hAnsi="Book Antiqua" w:cs="Times New Roman"/>
          <w:b/>
        </w:rPr>
        <w:t>4 objectives of the Youth Criminal Justice Act</w:t>
      </w:r>
      <w:r w:rsidRPr="004C0DE7">
        <w:rPr>
          <w:rFonts w:ascii="Book Antiqua" w:eastAsia="Calibri" w:hAnsi="Book Antiqua" w:cs="Times New Roman"/>
        </w:rPr>
        <w:t xml:space="preserve"> (Youth Criminal Justice Act worksheet).</w:t>
      </w:r>
    </w:p>
    <w:p w14:paraId="4537B002" w14:textId="77777777" w:rsidR="005665E1" w:rsidRPr="004C0DE7" w:rsidRDefault="005665E1" w:rsidP="005665E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Book Antiqua" w:eastAsia="Calibri" w:hAnsi="Book Antiqua" w:cs="Times New Roman"/>
        </w:rPr>
      </w:pPr>
      <w:r w:rsidRPr="004C0DE7">
        <w:rPr>
          <w:rFonts w:ascii="Book Antiqua" w:eastAsia="Calibri" w:hAnsi="Book Antiqua" w:cs="Times New Roman"/>
        </w:rPr>
        <w:t xml:space="preserve">Students must be able to identify </w:t>
      </w:r>
      <w:r w:rsidRPr="00613C1F">
        <w:rPr>
          <w:rFonts w:ascii="Book Antiqua" w:eastAsia="Calibri" w:hAnsi="Book Antiqua" w:cs="Times New Roman"/>
          <w:b/>
        </w:rPr>
        <w:t>the intention of the Youth Criminal Justice Act</w:t>
      </w:r>
      <w:r w:rsidRPr="004C0DE7">
        <w:rPr>
          <w:rFonts w:ascii="Book Antiqua" w:eastAsia="Calibri" w:hAnsi="Book Antiqua" w:cs="Times New Roman"/>
        </w:rPr>
        <w:t>.</w:t>
      </w:r>
    </w:p>
    <w:p w14:paraId="046817B2" w14:textId="77777777" w:rsidR="005665E1" w:rsidRPr="004C0DE7" w:rsidRDefault="005665E1" w:rsidP="005665E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Book Antiqua" w:eastAsia="Calibri" w:hAnsi="Book Antiqua" w:cs="Times New Roman"/>
        </w:rPr>
      </w:pPr>
      <w:r w:rsidRPr="004C0DE7">
        <w:rPr>
          <w:rFonts w:ascii="Book Antiqua" w:eastAsia="Calibri" w:hAnsi="Book Antiqua" w:cs="Times New Roman"/>
        </w:rPr>
        <w:t xml:space="preserve">Students must be able answer questions based on the </w:t>
      </w:r>
      <w:r w:rsidRPr="00613C1F">
        <w:rPr>
          <w:rFonts w:ascii="Book Antiqua" w:eastAsia="Calibri" w:hAnsi="Book Antiqua" w:cs="Times New Roman"/>
          <w:b/>
        </w:rPr>
        <w:t>roles and responsibilities of Jurors, Advocacy and Elders.</w:t>
      </w:r>
    </w:p>
    <w:p w14:paraId="2861A869" w14:textId="77777777" w:rsidR="005665E1" w:rsidRPr="004C0DE7" w:rsidRDefault="005665E1" w:rsidP="005665E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Book Antiqua" w:eastAsia="Calibri" w:hAnsi="Book Antiqua" w:cs="Times New Roman"/>
        </w:rPr>
      </w:pPr>
      <w:r w:rsidRPr="004C0DE7">
        <w:rPr>
          <w:rFonts w:ascii="Book Antiqua" w:eastAsia="Calibri" w:hAnsi="Book Antiqua" w:cs="Times New Roman"/>
        </w:rPr>
        <w:t xml:space="preserve">Students must be able to answer questions concerning the creation of a jury and </w:t>
      </w:r>
      <w:r w:rsidRPr="00613C1F">
        <w:rPr>
          <w:rFonts w:ascii="Book Antiqua" w:eastAsia="Calibri" w:hAnsi="Book Antiqua" w:cs="Times New Roman"/>
          <w:b/>
        </w:rPr>
        <w:t>the jury selection process.</w:t>
      </w:r>
    </w:p>
    <w:p w14:paraId="45868615" w14:textId="77777777" w:rsidR="005665E1" w:rsidRPr="004C0DE7" w:rsidRDefault="005665E1" w:rsidP="005665E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Book Antiqua" w:eastAsia="Calibri" w:hAnsi="Book Antiqua" w:cs="Times New Roman"/>
        </w:rPr>
      </w:pPr>
      <w:r w:rsidRPr="004C0DE7">
        <w:rPr>
          <w:rFonts w:ascii="Book Antiqua" w:eastAsia="Calibri" w:hAnsi="Book Antiqua" w:cs="Times New Roman"/>
        </w:rPr>
        <w:t xml:space="preserve">Students must be able identify who the </w:t>
      </w:r>
      <w:r w:rsidRPr="00613C1F">
        <w:rPr>
          <w:rFonts w:ascii="Book Antiqua" w:eastAsia="Calibri" w:hAnsi="Book Antiqua" w:cs="Times New Roman"/>
          <w:b/>
        </w:rPr>
        <w:t>John Howard Society and Elizabeth Fry Society</w:t>
      </w:r>
      <w:r w:rsidRPr="004C0DE7">
        <w:rPr>
          <w:rFonts w:ascii="Book Antiqua" w:eastAsia="Calibri" w:hAnsi="Book Antiqua" w:cs="Times New Roman"/>
        </w:rPr>
        <w:t xml:space="preserve"> represent.</w:t>
      </w:r>
    </w:p>
    <w:p w14:paraId="54D2A779" w14:textId="77777777" w:rsidR="005665E1" w:rsidRPr="004C0DE7" w:rsidRDefault="005665E1" w:rsidP="005665E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Book Antiqua" w:eastAsia="Calibri" w:hAnsi="Book Antiqua" w:cs="Times New Roman"/>
        </w:rPr>
      </w:pPr>
      <w:r w:rsidRPr="004C0DE7">
        <w:rPr>
          <w:rFonts w:ascii="Book Antiqua" w:eastAsia="Calibri" w:hAnsi="Book Antiqua" w:cs="Times New Roman"/>
        </w:rPr>
        <w:t xml:space="preserve">Students must be able to identify and outline what </w:t>
      </w:r>
      <w:r w:rsidRPr="00613C1F">
        <w:rPr>
          <w:rFonts w:ascii="Book Antiqua" w:eastAsia="Calibri" w:hAnsi="Book Antiqua" w:cs="Times New Roman"/>
          <w:b/>
        </w:rPr>
        <w:t>Youth Advocacy</w:t>
      </w:r>
      <w:r w:rsidRPr="004C0DE7">
        <w:rPr>
          <w:rFonts w:ascii="Book Antiqua" w:eastAsia="Calibri" w:hAnsi="Book Antiqua" w:cs="Times New Roman"/>
        </w:rPr>
        <w:t xml:space="preserve"> do for youth and adults.</w:t>
      </w:r>
    </w:p>
    <w:p w14:paraId="306FB09D" w14:textId="77777777" w:rsidR="005665E1" w:rsidRPr="004C0DE7" w:rsidRDefault="005665E1" w:rsidP="005665E1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</w:rPr>
      </w:pPr>
      <w:r w:rsidRPr="004C0DE7">
        <w:rPr>
          <w:rFonts w:ascii="Book Antiqua" w:eastAsia="Calibri" w:hAnsi="Book Antiqua" w:cs="Times New Roman"/>
        </w:rPr>
        <w:t xml:space="preserve">Students must be able to identify differences between the </w:t>
      </w:r>
      <w:r w:rsidRPr="00613C1F">
        <w:rPr>
          <w:rFonts w:ascii="Book Antiqua" w:eastAsia="Calibri" w:hAnsi="Book Antiqua" w:cs="Times New Roman"/>
          <w:b/>
        </w:rPr>
        <w:t>Youth Criminal Justice Act and the Criminal Code of Canada.</w:t>
      </w:r>
    </w:p>
    <w:p w14:paraId="32510D18" w14:textId="77777777" w:rsidR="009B33AF" w:rsidRDefault="009B33AF" w:rsidP="009B33AF"/>
    <w:p w14:paraId="0BC1DD7D" w14:textId="52C3C686" w:rsidR="00130AAA" w:rsidRDefault="00130AAA"/>
    <w:sectPr w:rsidR="00130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D750D"/>
    <w:multiLevelType w:val="hybridMultilevel"/>
    <w:tmpl w:val="CCA69052"/>
    <w:lvl w:ilvl="0" w:tplc="D96A31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667EC"/>
    <w:multiLevelType w:val="hybridMultilevel"/>
    <w:tmpl w:val="B9AEB990"/>
    <w:lvl w:ilvl="0" w:tplc="8CE0FB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E6DFF"/>
    <w:multiLevelType w:val="hybridMultilevel"/>
    <w:tmpl w:val="3A94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56D40"/>
    <w:multiLevelType w:val="hybridMultilevel"/>
    <w:tmpl w:val="E1F63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2401D"/>
    <w:multiLevelType w:val="hybridMultilevel"/>
    <w:tmpl w:val="BA18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9F"/>
    <w:rsid w:val="00130AAA"/>
    <w:rsid w:val="00134DFA"/>
    <w:rsid w:val="005665E1"/>
    <w:rsid w:val="005D379D"/>
    <w:rsid w:val="006C5ECB"/>
    <w:rsid w:val="009B33AF"/>
    <w:rsid w:val="00AF122A"/>
    <w:rsid w:val="00C327F9"/>
    <w:rsid w:val="00DB5B65"/>
    <w:rsid w:val="00E01D9F"/>
    <w:rsid w:val="00F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C952"/>
  <w15:chartTrackingRefBased/>
  <w15:docId w15:val="{0B3B8431-D63A-4598-A08A-F162947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27F9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C327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2018-11-28T21:20:00Z</dcterms:created>
  <dcterms:modified xsi:type="dcterms:W3CDTF">2018-11-28T21:20:00Z</dcterms:modified>
</cp:coreProperties>
</file>